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DD7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四川省供销合作社联合社</w:t>
      </w:r>
    </w:p>
    <w:p w14:paraId="781394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关于2025年农业社会化服务主体名录库拟入库名单（第一批补录）的公示</w:t>
      </w:r>
    </w:p>
    <w:p w14:paraId="5241655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152F267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按照中央财政资金支持供销社开展农业社会化服务试点工作有关要求，为扎实抓好试点工作，经服务主体自主申报、县级供销社推荐初审、市级供销社核查复审，确定将2家服务主体补录至2025年第一批农业社会化服务主体名录库，现将具体名单（详见附件）予以公示，公示期为20</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2</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5年5月26日至30日。如有意见或建议，请在公示期间向我社农村合作指导处反映。</w:t>
      </w:r>
    </w:p>
    <w:p w14:paraId="5712499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    联系人：尹嘉晞，联系电话：028-86628069</w:t>
      </w:r>
    </w:p>
    <w:p w14:paraId="1F36595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    电子邮箱：474224787@</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qq</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.com</w:t>
      </w:r>
    </w:p>
    <w:p w14:paraId="7D0A233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通讯地址：成都市青羊区锣锅巷122号四川省供销合作社联合社农村合作指导处</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706</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办公室（邮编：</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610031</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p>
    <w:p w14:paraId="30A4D93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特此公示。</w:t>
      </w:r>
    </w:p>
    <w:p w14:paraId="4E56D95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34E20421">
      <w:pPr>
        <w:keepNext w:val="0"/>
        <w:keepLines w:val="0"/>
        <w:pageBreakBefore w:val="0"/>
        <w:widowControl/>
        <w:suppressLineNumbers w:val="0"/>
        <w:kinsoku/>
        <w:wordWrap/>
        <w:overflowPunct/>
        <w:topLinePunct w:val="0"/>
        <w:autoSpaceDE/>
        <w:autoSpaceDN/>
        <w:bidi w:val="0"/>
        <w:adjustRightInd/>
        <w:snapToGrid/>
        <w:spacing w:line="560" w:lineRule="exact"/>
        <w:ind w:left="1474" w:leftChars="303" w:hanging="838" w:hangingChars="262"/>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附件：2025年四川省供销合作社农业社会化服务主体名录库拟入库名单（第一批补录）</w:t>
      </w:r>
    </w:p>
    <w:p w14:paraId="308F9DE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67197E3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3089E810">
      <w:pPr>
        <w:keepNext w:val="0"/>
        <w:keepLines w:val="0"/>
        <w:pageBreakBefore w:val="0"/>
        <w:widowControl/>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四川省供销合作社联合社</w:t>
      </w:r>
    </w:p>
    <w:p w14:paraId="60F05AA8">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2025年5月26日</w:t>
      </w:r>
    </w:p>
    <w:p w14:paraId="7D8B5130">
      <w:pPr>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6"/>
        <w:tblW w:w="128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7"/>
        <w:gridCol w:w="1320"/>
        <w:gridCol w:w="2070"/>
        <w:gridCol w:w="4215"/>
        <w:gridCol w:w="1740"/>
        <w:gridCol w:w="2190"/>
      </w:tblGrid>
      <w:tr w14:paraId="7FAF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2852" w:type="dxa"/>
            <w:gridSpan w:val="6"/>
            <w:tcBorders>
              <w:top w:val="nil"/>
              <w:left w:val="nil"/>
              <w:bottom w:val="nil"/>
              <w:right w:val="nil"/>
            </w:tcBorders>
            <w:shd w:val="clear" w:color="auto" w:fill="auto"/>
            <w:noWrap/>
            <w:vAlign w:val="center"/>
          </w:tcPr>
          <w:p w14:paraId="54E361B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2025年四川省供销合作社农业社会化服务主体名录库名单（第一批补录）</w:t>
            </w:r>
          </w:p>
        </w:tc>
      </w:tr>
      <w:tr w14:paraId="527A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4340A">
            <w:pPr>
              <w:keepNext w:val="0"/>
              <w:keepLines w:val="0"/>
              <w:widowControl/>
              <w:suppressLineNumbers w:val="0"/>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39914">
            <w:pPr>
              <w:keepNext w:val="0"/>
              <w:keepLines w:val="0"/>
              <w:widowControl/>
              <w:suppressLineNumbers w:val="0"/>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市州</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90312">
            <w:pPr>
              <w:keepNext w:val="0"/>
              <w:keepLines w:val="0"/>
              <w:widowControl/>
              <w:suppressLineNumbers w:val="0"/>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编号</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8C187">
            <w:pPr>
              <w:keepNext w:val="0"/>
              <w:keepLines w:val="0"/>
              <w:widowControl/>
              <w:suppressLineNumbers w:val="0"/>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服务主体名称</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D17AD">
            <w:pPr>
              <w:keepNext w:val="0"/>
              <w:keepLines w:val="0"/>
              <w:widowControl/>
              <w:suppressLineNumbers w:val="0"/>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联系人</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69E80">
            <w:pPr>
              <w:keepNext w:val="0"/>
              <w:keepLines w:val="0"/>
              <w:widowControl/>
              <w:suppressLineNumbers w:val="0"/>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主要服务区域</w:t>
            </w:r>
          </w:p>
        </w:tc>
      </w:tr>
      <w:tr w14:paraId="37B9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9BDA">
            <w:pPr>
              <w:jc w:val="center"/>
              <w:rPr>
                <w:rFonts w:hint="eastAsia" w:ascii="宋体" w:hAnsi="宋体" w:eastAsia="宋体" w:cs="宋体"/>
                <w:b/>
                <w:bCs/>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3DCB">
            <w:pPr>
              <w:jc w:val="center"/>
              <w:rPr>
                <w:rFonts w:hint="eastAsia" w:ascii="宋体" w:hAnsi="宋体" w:eastAsia="宋体" w:cs="宋体"/>
                <w:b/>
                <w:bCs/>
                <w:i w:val="0"/>
                <w:iCs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AFFBC">
            <w:pPr>
              <w:jc w:val="center"/>
              <w:rPr>
                <w:rFonts w:hint="eastAsia" w:ascii="宋体" w:hAnsi="宋体" w:eastAsia="宋体" w:cs="宋体"/>
                <w:b/>
                <w:bCs/>
                <w:i w:val="0"/>
                <w:iCs w:val="0"/>
                <w:color w:val="000000"/>
                <w:sz w:val="22"/>
                <w:szCs w:val="22"/>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0330">
            <w:pPr>
              <w:jc w:val="center"/>
              <w:rPr>
                <w:rFonts w:hint="eastAsia" w:ascii="宋体" w:hAnsi="宋体" w:eastAsia="宋体" w:cs="宋体"/>
                <w:b/>
                <w:bCs/>
                <w:i w:val="0"/>
                <w:iCs w:val="0"/>
                <w:color w:val="000000"/>
                <w:sz w:val="22"/>
                <w:szCs w:val="22"/>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F29FC">
            <w:pPr>
              <w:jc w:val="center"/>
              <w:rPr>
                <w:rFonts w:hint="eastAsia" w:ascii="宋体" w:hAnsi="宋体" w:eastAsia="宋体" w:cs="宋体"/>
                <w:b/>
                <w:bCs/>
                <w:i w:val="0"/>
                <w:iCs w:val="0"/>
                <w:color w:val="000000"/>
                <w:sz w:val="22"/>
                <w:szCs w:val="22"/>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8D58">
            <w:pPr>
              <w:jc w:val="center"/>
              <w:rPr>
                <w:rFonts w:hint="eastAsia" w:ascii="宋体" w:hAnsi="宋体" w:eastAsia="宋体" w:cs="宋体"/>
                <w:b/>
                <w:bCs/>
                <w:i w:val="0"/>
                <w:iCs w:val="0"/>
                <w:color w:val="000000"/>
                <w:sz w:val="22"/>
                <w:szCs w:val="22"/>
                <w:u w:val="none"/>
              </w:rPr>
            </w:pPr>
          </w:p>
        </w:tc>
      </w:tr>
      <w:tr w14:paraId="0C34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360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37C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南充市</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8C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川供服-NC44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ED6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天府粮仓（仪陇）农业科技发展有限公司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B8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李炳</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686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仪陇县</w:t>
            </w:r>
          </w:p>
        </w:tc>
      </w:tr>
      <w:tr w14:paraId="5856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19C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194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雅安市</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B9C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川供服-YA10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83F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雅安天府粮仓农业服务有限公司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1B8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何鹏霄</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0C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雅安市</w:t>
            </w:r>
          </w:p>
        </w:tc>
      </w:tr>
    </w:tbl>
    <w:p w14:paraId="383E9DC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A8B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52B4F">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052B4F">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62BB9"/>
    <w:rsid w:val="0D40064D"/>
    <w:rsid w:val="16801125"/>
    <w:rsid w:val="1E162BB9"/>
    <w:rsid w:val="21466E79"/>
    <w:rsid w:val="287E64FF"/>
    <w:rsid w:val="55564EF2"/>
    <w:rsid w:val="7645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lock Text"/>
    <w:basedOn w:val="1"/>
    <w:qFormat/>
    <w:uiPriority w:val="0"/>
    <w:pPr>
      <w:spacing w:after="120" w:afterLines="0" w:afterAutospacing="0"/>
      <w:ind w:left="1440" w:leftChars="70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439</Words>
  <Characters>509</Characters>
  <Lines>0</Lines>
  <Paragraphs>0</Paragraphs>
  <TotalTime>12</TotalTime>
  <ScaleCrop>false</ScaleCrop>
  <LinksUpToDate>false</LinksUpToDate>
  <CharactersWithSpaces>509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2025-05-26T01:17:00Z</dcterms:created>
  <dc:creator>xixixi</dc:creator>
  <cp:lastModifiedBy>xixixi</cp:lastModifiedBy>
  <cp:lastPrinted>2025-05-26T06:14:49Z</cp:lastPrinted>
  <dcterms:modified xsi:type="dcterms:W3CDTF">2025-05-26T06:18:12Z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552CA647CA274AE2AA414DC7BEE0EB78_11</vt:lpwstr>
  </property>
  <property fmtid="{D5CDD505-2E9C-101B-9397-08002B2CF9AE}" pid="4" name="KSOTemplateDocerSaveRecord">
    <vt:lpwstr>eyJoZGlkIjoiOTI0ZmNiZTQxM2VlNGYwZWFmMzU5YzkxYzM3YzE2YmEiLCJ1c2VySWQiOiI1MTIyNjc0NjkifQ==</vt:lpwstr>
  </property>
</Properties>
</file>